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b w:val="1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sz w:val="28"/>
          <w:szCs w:val="28"/>
          <w:rtl w:val="0"/>
        </w:rPr>
        <w:t xml:space="preserve">Melody</w:t>
      </w:r>
    </w:p>
    <w:p w:rsidR="00000000" w:rsidDel="00000000" w:rsidP="00000000" w:rsidRDefault="00000000" w:rsidRPr="00000000" w14:paraId="00000003">
      <w:pPr>
        <w:jc w:val="center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Use this checklist if you are starting with the melody!</w:t>
      </w:r>
    </w:p>
    <w:p w:rsidR="00000000" w:rsidDel="00000000" w:rsidP="00000000" w:rsidRDefault="00000000" w:rsidRPr="00000000" w14:paraId="00000004">
      <w:pPr>
        <w:jc w:val="center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Come up with the melody for the verse!___</w:t>
      </w:r>
    </w:p>
    <w:p w:rsidR="00000000" w:rsidDel="00000000" w:rsidP="00000000" w:rsidRDefault="00000000" w:rsidRPr="00000000" w14:paraId="00000006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Come up with the melody for the chorus!___</w:t>
      </w:r>
    </w:p>
    <w:p w:rsidR="00000000" w:rsidDel="00000000" w:rsidP="00000000" w:rsidRDefault="00000000" w:rsidRPr="00000000" w14:paraId="00000008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Record each melody with Score cloud___</w:t>
      </w:r>
    </w:p>
    <w:p w:rsidR="00000000" w:rsidDel="00000000" w:rsidP="00000000" w:rsidRDefault="00000000" w:rsidRPr="00000000" w14:paraId="0000000A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 https://scorecloud.com</w:t>
      </w:r>
    </w:p>
    <w:p w:rsidR="00000000" w:rsidDel="00000000" w:rsidP="00000000" w:rsidRDefault="00000000" w:rsidRPr="00000000" w14:paraId="0000000B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Do you have your melody notated?___</w:t>
      </w:r>
    </w:p>
    <w:p w:rsidR="00000000" w:rsidDel="00000000" w:rsidP="00000000" w:rsidRDefault="00000000" w:rsidRPr="00000000" w14:paraId="0000000D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Click “analyze!” then click the magic wand at the top of the screen___</w:t>
      </w:r>
    </w:p>
    <w:p w:rsidR="00000000" w:rsidDel="00000000" w:rsidP="00000000" w:rsidRDefault="00000000" w:rsidRPr="00000000" w14:paraId="0000000F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Choose auto-chords!___</w:t>
      </w:r>
    </w:p>
    <w:p w:rsidR="00000000" w:rsidDel="00000000" w:rsidP="00000000" w:rsidRDefault="00000000" w:rsidRPr="00000000" w14:paraId="00000011">
      <w:pPr>
        <w:spacing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You now have a melody and chords! Play through them to see if you like them!___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Poppins" w:cs="Poppins" w:eastAsia="Poppins" w:hAnsi="Poppins"/>
          <w:b w:val="1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sz w:val="28"/>
          <w:szCs w:val="28"/>
          <w:rtl w:val="0"/>
        </w:rPr>
        <w:t xml:space="preserve">Chords</w:t>
      </w:r>
    </w:p>
    <w:p w:rsidR="00000000" w:rsidDel="00000000" w:rsidP="00000000" w:rsidRDefault="00000000" w:rsidRPr="00000000" w14:paraId="00000014">
      <w:pPr>
        <w:jc w:val="center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Fonts w:ascii="Poppins Medium" w:cs="Poppins Medium" w:eastAsia="Poppins Medium" w:hAnsi="Poppins Medium"/>
          <w:sz w:val="28"/>
          <w:szCs w:val="28"/>
          <w:rtl w:val="0"/>
        </w:rPr>
        <w:t xml:space="preserve">Use this checklist if you are starting with chords!</w:t>
      </w:r>
    </w:p>
    <w:p w:rsidR="00000000" w:rsidDel="00000000" w:rsidP="00000000" w:rsidRDefault="00000000" w:rsidRPr="00000000" w14:paraId="00000015">
      <w:pPr>
        <w:jc w:val="center"/>
        <w:rPr>
          <w:rFonts w:ascii="Poppins Medium" w:cs="Poppins Medium" w:eastAsia="Poppins Medium" w:hAnsi="Poppins Mediu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Use the chord progression of your favorite song as a start___</w:t>
      </w:r>
    </w:p>
    <w:p w:rsidR="00000000" w:rsidDel="00000000" w:rsidP="00000000" w:rsidRDefault="00000000" w:rsidRPr="00000000" w14:paraId="00000017">
      <w:pPr>
        <w:widowControl w:val="0"/>
        <w:spacing w:after="0" w:line="480" w:lineRule="auto"/>
        <w:ind w:left="720" w:firstLine="0"/>
        <w:rPr>
          <w:rFonts w:ascii="Poppins" w:cs="Poppins" w:eastAsia="Poppins" w:hAnsi="Poppins"/>
          <w:sz w:val="24"/>
          <w:szCs w:val="24"/>
          <w:u w:val="single"/>
        </w:rPr>
      </w:pPr>
      <w:hyperlink r:id="rId6">
        <w:r w:rsidDel="00000000" w:rsidR="00000000" w:rsidRPr="00000000">
          <w:rPr>
            <w:rFonts w:ascii="Poppins" w:cs="Poppins" w:eastAsia="Poppins" w:hAnsi="Poppins"/>
            <w:color w:val="0563c1"/>
            <w:sz w:val="24"/>
            <w:szCs w:val="24"/>
            <w:u w:val="single"/>
            <w:rtl w:val="0"/>
          </w:rPr>
          <w:t xml:space="preserve">https://www.hooktheory.com/theorytab/common-chord-progressions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0" w:line="480" w:lineRule="auto"/>
        <w:ind w:left="720" w:firstLine="0"/>
        <w:rPr>
          <w:rFonts w:ascii="Poppins" w:cs="Poppins" w:eastAsia="Poppins" w:hAnsi="Poppins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Input the chord progression into hookpad___</w:t>
      </w:r>
    </w:p>
    <w:p w:rsidR="00000000" w:rsidDel="00000000" w:rsidP="00000000" w:rsidRDefault="00000000" w:rsidRPr="00000000" w14:paraId="0000001A">
      <w:pPr>
        <w:widowControl w:val="0"/>
        <w:spacing w:after="0" w:before="200"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hyperlink r:id="rId7">
        <w:r w:rsidDel="00000000" w:rsidR="00000000" w:rsidRPr="00000000">
          <w:rPr>
            <w:rFonts w:ascii="Poppins" w:cs="Poppins" w:eastAsia="Poppins" w:hAnsi="Poppins"/>
            <w:color w:val="0563c1"/>
            <w:sz w:val="24"/>
            <w:szCs w:val="24"/>
            <w:u w:val="single"/>
            <w:rtl w:val="0"/>
          </w:rPr>
          <w:t xml:space="preserve">https://www.hooktheory.com/hookpad/new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after="0" w:before="200"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"/>
        </w:numPr>
        <w:spacing w:after="0" w:before="200"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Play around with the chords until you like the progression___</w:t>
      </w:r>
    </w:p>
    <w:p w:rsidR="00000000" w:rsidDel="00000000" w:rsidP="00000000" w:rsidRDefault="00000000" w:rsidRPr="00000000" w14:paraId="0000001D">
      <w:pPr>
        <w:widowControl w:val="0"/>
        <w:spacing w:after="0" w:before="200"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1"/>
        </w:numPr>
        <w:spacing w:after="0" w:before="200"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Have you tried changing the key?___</w:t>
      </w:r>
    </w:p>
    <w:p w:rsidR="00000000" w:rsidDel="00000000" w:rsidP="00000000" w:rsidRDefault="00000000" w:rsidRPr="00000000" w14:paraId="0000001F">
      <w:pPr>
        <w:widowControl w:val="0"/>
        <w:spacing w:after="0" w:before="200"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1"/>
        </w:numPr>
        <w:spacing w:after="0" w:before="200"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Once you have a chord progression you like, sing along to it and find a melody___</w:t>
      </w:r>
    </w:p>
    <w:p w:rsidR="00000000" w:rsidDel="00000000" w:rsidP="00000000" w:rsidRDefault="00000000" w:rsidRPr="00000000" w14:paraId="00000021">
      <w:pPr>
        <w:widowControl w:val="0"/>
        <w:spacing w:after="0" w:before="200" w:line="480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after="0" w:before="200" w:line="480" w:lineRule="auto"/>
        <w:ind w:left="720" w:hanging="36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Be creative! ___</w:t>
      </w:r>
    </w:p>
    <w:p w:rsidR="00000000" w:rsidDel="00000000" w:rsidP="00000000" w:rsidRDefault="00000000" w:rsidRPr="00000000" w14:paraId="00000023">
      <w:pPr>
        <w:widowControl w:val="0"/>
        <w:spacing w:after="0" w:before="200" w:line="216" w:lineRule="auto"/>
        <w:ind w:left="720" w:firstLine="0"/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Poppins Medium" w:cs="Poppins Medium" w:eastAsia="Poppins Medium" w:hAnsi="Poppins Medium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 Medium" w:cs="Poppins Medium" w:eastAsia="Poppins Medium" w:hAnsi="Poppins Medium"/>
        <w:b w:val="0"/>
        <w:i w:val="0"/>
        <w:smallCaps w:val="0"/>
        <w:strike w:val="0"/>
        <w:color w:val="335eab"/>
        <w:sz w:val="24"/>
        <w:szCs w:val="24"/>
        <w:u w:val="none"/>
        <w:shd w:fill="auto" w:val="clear"/>
        <w:vertAlign w:val="baseline"/>
        <w:rtl w:val="0"/>
      </w:rPr>
      <w:t xml:space="preserve">humansinharmony.org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-191771</wp:posOffset>
          </wp:positionV>
          <wp:extent cx="1966913" cy="525147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6913" cy="52514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www.hooktheory.com/theorytab/common-chord-progressions" TargetMode="External"/><Relationship Id="rId7" Type="http://schemas.openxmlformats.org/officeDocument/2006/relationships/hyperlink" Target="https://www.hooktheory.com/hookpad/new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